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14B3B">
        <w:rPr>
          <w:rFonts w:ascii="Arial" w:hAnsi="Arial" w:cs="Arial"/>
          <w:b/>
          <w:sz w:val="24"/>
          <w:szCs w:val="24"/>
          <w:lang w:eastAsia="ja-JP"/>
        </w:rPr>
        <w:t>1420</w:t>
      </w:r>
      <w:bookmarkStart w:id="0" w:name="_GoBack"/>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2A17E7" w:rsidRDefault="00D45B2F" w:rsidP="00D45B2F">
      <w:pPr>
        <w:tabs>
          <w:tab w:val="left" w:pos="567"/>
        </w:tabs>
        <w:rPr>
          <w:rFonts w:ascii="Arial" w:hAnsi="Arial" w:cs="Arial"/>
          <w:lang w:eastAsia="ja-JP"/>
        </w:rPr>
      </w:pPr>
      <w:r w:rsidRPr="002A17E7">
        <w:rPr>
          <w:rFonts w:ascii="Arial" w:hAnsi="Arial" w:cs="Arial"/>
          <w:b/>
        </w:rPr>
        <w:t>Agenda item:</w:t>
      </w:r>
      <w:r w:rsidRPr="002A17E7">
        <w:rPr>
          <w:rFonts w:ascii="Arial" w:hAnsi="Arial" w:cs="Arial"/>
        </w:rPr>
        <w:tab/>
      </w:r>
      <w:r w:rsidR="00F86A73" w:rsidRPr="002A17E7">
        <w:rPr>
          <w:rFonts w:ascii="Arial" w:hAnsi="Arial" w:cs="Arial"/>
        </w:rPr>
        <w:tab/>
      </w:r>
      <w:r w:rsidR="00EF4800" w:rsidRPr="002A17E7">
        <w:rPr>
          <w:rFonts w:ascii="Arial" w:hAnsi="Arial" w:cs="Arial"/>
        </w:rPr>
        <w:tab/>
      </w:r>
      <w:r w:rsidR="002A17E7" w:rsidRPr="002A17E7">
        <w:rPr>
          <w:rFonts w:ascii="Arial" w:hAnsi="Arial" w:cs="Arial"/>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A17E7" w:rsidRPr="002A17E7" w:rsidTr="00871653">
        <w:tc>
          <w:tcPr>
            <w:tcW w:w="2436" w:type="dxa"/>
            <w:shd w:val="clear" w:color="auto" w:fill="auto"/>
          </w:tcPr>
          <w:p w:rsidR="00593315" w:rsidRPr="002A17E7" w:rsidRDefault="00C21339" w:rsidP="001A248F">
            <w:pPr>
              <w:tabs>
                <w:tab w:val="left" w:pos="567"/>
              </w:tabs>
              <w:spacing w:after="0"/>
              <w:rPr>
                <w:rFonts w:ascii="Arial" w:hAnsi="Arial" w:cs="Arial"/>
                <w:b/>
              </w:rPr>
            </w:pPr>
            <w:r w:rsidRPr="002A17E7">
              <w:rPr>
                <w:rFonts w:ascii="Arial" w:hAnsi="Arial" w:cs="Arial"/>
                <w:b/>
              </w:rPr>
              <w:t xml:space="preserve">WI / SI </w:t>
            </w:r>
            <w:r w:rsidR="00593315" w:rsidRPr="002A17E7">
              <w:rPr>
                <w:rFonts w:ascii="Arial" w:hAnsi="Arial" w:cs="Arial"/>
                <w:b/>
              </w:rPr>
              <w:t>Name</w:t>
            </w:r>
          </w:p>
        </w:tc>
        <w:tc>
          <w:tcPr>
            <w:tcW w:w="7650" w:type="dxa"/>
            <w:gridSpan w:val="5"/>
          </w:tcPr>
          <w:p w:rsidR="00593315" w:rsidRPr="002A17E7" w:rsidRDefault="002A17E7" w:rsidP="001A248F">
            <w:pPr>
              <w:tabs>
                <w:tab w:val="left" w:pos="567"/>
              </w:tabs>
              <w:spacing w:after="0"/>
              <w:rPr>
                <w:rFonts w:ascii="Arial" w:hAnsi="Arial" w:cs="Arial"/>
              </w:rPr>
            </w:pPr>
            <w:r w:rsidRPr="002A17E7">
              <w:rPr>
                <w:rFonts w:ascii="Arial" w:hAnsi="Arial" w:cs="Arial"/>
                <w:shd w:val="clear" w:color="auto" w:fill="FFFFFF"/>
              </w:rPr>
              <w:t>Study on local NR positioning in NG-RAN</w:t>
            </w:r>
          </w:p>
        </w:tc>
      </w:tr>
      <w:tr w:rsidR="002A17E7" w:rsidRPr="002A17E7" w:rsidTr="00871653">
        <w:tc>
          <w:tcPr>
            <w:tcW w:w="2436" w:type="dxa"/>
            <w:shd w:val="clear" w:color="auto" w:fill="auto"/>
          </w:tcPr>
          <w:p w:rsidR="00871653" w:rsidRPr="002A17E7" w:rsidRDefault="00871653" w:rsidP="001A248F">
            <w:pPr>
              <w:tabs>
                <w:tab w:val="left" w:pos="567"/>
              </w:tabs>
              <w:spacing w:after="0"/>
              <w:rPr>
                <w:rFonts w:ascii="Arial" w:hAnsi="Arial" w:cs="Arial"/>
                <w:bCs/>
              </w:rPr>
            </w:pPr>
            <w:r w:rsidRPr="002A17E7">
              <w:rPr>
                <w:rFonts w:ascii="Arial" w:hAnsi="Arial" w:cs="Arial"/>
                <w:bCs/>
              </w:rPr>
              <w:t>included in this status report</w:t>
            </w:r>
          </w:p>
        </w:tc>
        <w:tc>
          <w:tcPr>
            <w:tcW w:w="1846" w:type="dxa"/>
          </w:tcPr>
          <w:p w:rsidR="00871653" w:rsidRPr="002A17E7" w:rsidRDefault="00871653" w:rsidP="001A248F">
            <w:pPr>
              <w:tabs>
                <w:tab w:val="left" w:pos="567"/>
              </w:tabs>
              <w:spacing w:after="0"/>
              <w:rPr>
                <w:rFonts w:ascii="Arial" w:hAnsi="Arial" w:cs="Arial"/>
                <w:lang w:eastAsia="ja-JP"/>
              </w:rPr>
            </w:pPr>
            <w:r w:rsidRPr="002A17E7">
              <w:rPr>
                <w:rFonts w:ascii="Arial" w:hAnsi="Arial" w:cs="Arial"/>
              </w:rPr>
              <w:t>Study Item:</w:t>
            </w:r>
            <w:r w:rsidRPr="002A17E7">
              <w:rPr>
                <w:rFonts w:ascii="Arial" w:hAnsi="Arial" w:cs="Arial" w:hint="eastAsia"/>
                <w:lang w:eastAsia="ja-JP"/>
              </w:rPr>
              <w:t xml:space="preserve"> </w:t>
            </w:r>
          </w:p>
          <w:p w:rsidR="00871653" w:rsidRPr="002A17E7" w:rsidRDefault="00871653" w:rsidP="001A248F">
            <w:pPr>
              <w:tabs>
                <w:tab w:val="left" w:pos="567"/>
              </w:tabs>
              <w:spacing w:after="0"/>
              <w:rPr>
                <w:rFonts w:ascii="Arial" w:hAnsi="Arial" w:cs="Arial"/>
              </w:rPr>
            </w:pPr>
            <w:r w:rsidRPr="002A17E7">
              <w:rPr>
                <w:rFonts w:ascii="Arial" w:hAnsi="Arial" w:cs="Arial" w:hint="eastAsia"/>
                <w:lang w:eastAsia="ja-JP"/>
              </w:rPr>
              <w:t>Yes</w:t>
            </w:r>
          </w:p>
        </w:tc>
        <w:tc>
          <w:tcPr>
            <w:tcW w:w="1842" w:type="dxa"/>
          </w:tcPr>
          <w:p w:rsidR="00871653" w:rsidRPr="002A17E7" w:rsidRDefault="00871653" w:rsidP="001A248F">
            <w:pPr>
              <w:tabs>
                <w:tab w:val="left" w:pos="567"/>
              </w:tabs>
              <w:spacing w:after="0"/>
              <w:rPr>
                <w:rFonts w:ascii="Arial" w:hAnsi="Arial" w:cs="Arial"/>
                <w:lang w:eastAsia="ja-JP"/>
              </w:rPr>
            </w:pPr>
            <w:r w:rsidRPr="002A17E7">
              <w:rPr>
                <w:rFonts w:ascii="Arial" w:hAnsi="Arial" w:cs="Arial"/>
              </w:rPr>
              <w:t>Core part:</w:t>
            </w:r>
            <w:r w:rsidRPr="002A17E7">
              <w:rPr>
                <w:rFonts w:ascii="Arial" w:hAnsi="Arial" w:cs="Arial"/>
                <w:lang w:eastAsia="ja-JP"/>
              </w:rPr>
              <w:t xml:space="preserve"> </w:t>
            </w:r>
          </w:p>
          <w:p w:rsidR="00871653" w:rsidRPr="002A17E7" w:rsidRDefault="00871653" w:rsidP="001A248F">
            <w:pPr>
              <w:tabs>
                <w:tab w:val="left" w:pos="567"/>
              </w:tabs>
              <w:spacing w:after="0"/>
              <w:rPr>
                <w:rFonts w:ascii="Arial" w:hAnsi="Arial" w:cs="Arial"/>
                <w:lang w:eastAsia="ja-JP"/>
              </w:rPr>
            </w:pPr>
            <w:r w:rsidRPr="002A17E7">
              <w:rPr>
                <w:rFonts w:ascii="Arial" w:hAnsi="Arial" w:cs="Arial"/>
                <w:lang w:eastAsia="ja-JP"/>
              </w:rPr>
              <w:t>No</w:t>
            </w:r>
          </w:p>
        </w:tc>
        <w:tc>
          <w:tcPr>
            <w:tcW w:w="2309" w:type="dxa"/>
            <w:gridSpan w:val="2"/>
          </w:tcPr>
          <w:p w:rsidR="00871653" w:rsidRPr="002A17E7" w:rsidRDefault="00871653" w:rsidP="001A248F">
            <w:pPr>
              <w:tabs>
                <w:tab w:val="left" w:pos="567"/>
              </w:tabs>
              <w:spacing w:after="0"/>
              <w:rPr>
                <w:rFonts w:ascii="Arial" w:hAnsi="Arial" w:cs="Arial"/>
              </w:rPr>
            </w:pPr>
            <w:r w:rsidRPr="002A17E7">
              <w:rPr>
                <w:rFonts w:ascii="Arial" w:hAnsi="Arial" w:cs="Arial"/>
              </w:rPr>
              <w:t>Performance part:</w:t>
            </w:r>
          </w:p>
          <w:p w:rsidR="00871653" w:rsidRPr="002A17E7" w:rsidRDefault="00871653" w:rsidP="0036248C">
            <w:pPr>
              <w:tabs>
                <w:tab w:val="left" w:pos="567"/>
              </w:tabs>
              <w:spacing w:after="0"/>
              <w:rPr>
                <w:rFonts w:ascii="Arial" w:hAnsi="Arial" w:cs="Arial"/>
                <w:lang w:eastAsia="ja-JP"/>
              </w:rPr>
            </w:pPr>
            <w:r w:rsidRPr="002A17E7">
              <w:rPr>
                <w:rFonts w:ascii="Arial" w:hAnsi="Arial" w:cs="Arial"/>
                <w:lang w:eastAsia="ja-JP"/>
              </w:rPr>
              <w:t>No</w:t>
            </w:r>
          </w:p>
        </w:tc>
        <w:tc>
          <w:tcPr>
            <w:tcW w:w="1653" w:type="dxa"/>
          </w:tcPr>
          <w:p w:rsidR="00871653" w:rsidRPr="002A17E7" w:rsidRDefault="00871653" w:rsidP="001A248F">
            <w:pPr>
              <w:tabs>
                <w:tab w:val="left" w:pos="567"/>
              </w:tabs>
              <w:spacing w:after="0"/>
              <w:rPr>
                <w:rFonts w:ascii="Arial" w:hAnsi="Arial" w:cs="Arial"/>
              </w:rPr>
            </w:pPr>
            <w:r w:rsidRPr="002A17E7">
              <w:rPr>
                <w:rFonts w:ascii="Arial" w:hAnsi="Arial" w:cs="Arial"/>
              </w:rPr>
              <w:t>Testing part:</w:t>
            </w:r>
          </w:p>
          <w:p w:rsidR="00871653" w:rsidRPr="002A17E7" w:rsidRDefault="00871653" w:rsidP="0036248C">
            <w:pPr>
              <w:tabs>
                <w:tab w:val="left" w:pos="567"/>
              </w:tabs>
              <w:spacing w:after="0"/>
              <w:rPr>
                <w:rFonts w:ascii="Arial" w:hAnsi="Arial" w:cs="Arial"/>
                <w:lang w:eastAsia="ja-JP"/>
              </w:rPr>
            </w:pPr>
            <w:r w:rsidRPr="002A17E7">
              <w:rPr>
                <w:rFonts w:ascii="Arial" w:hAnsi="Arial" w:cs="Arial" w:hint="eastAsia"/>
                <w:lang w:eastAsia="ja-JP"/>
              </w:rPr>
              <w:t>No</w:t>
            </w:r>
          </w:p>
        </w:tc>
      </w:tr>
      <w:tr w:rsidR="002A17E7" w:rsidRPr="002A17E7" w:rsidTr="00871653">
        <w:tc>
          <w:tcPr>
            <w:tcW w:w="2436" w:type="dxa"/>
          </w:tcPr>
          <w:p w:rsidR="0036248C" w:rsidRPr="002A17E7" w:rsidRDefault="0036248C" w:rsidP="001A248F">
            <w:pPr>
              <w:tabs>
                <w:tab w:val="left" w:pos="567"/>
              </w:tabs>
              <w:spacing w:after="0"/>
              <w:rPr>
                <w:rFonts w:ascii="Arial" w:hAnsi="Arial" w:cs="Arial"/>
                <w:b/>
              </w:rPr>
            </w:pPr>
            <w:r w:rsidRPr="002A17E7">
              <w:rPr>
                <w:rFonts w:ascii="Arial" w:hAnsi="Arial" w:cs="Arial"/>
                <w:b/>
              </w:rPr>
              <w:t>Acronym</w:t>
            </w:r>
          </w:p>
        </w:tc>
        <w:tc>
          <w:tcPr>
            <w:tcW w:w="7650" w:type="dxa"/>
            <w:gridSpan w:val="5"/>
          </w:tcPr>
          <w:p w:rsidR="0036248C" w:rsidRPr="002A17E7" w:rsidRDefault="002A17E7" w:rsidP="008836AC">
            <w:pPr>
              <w:tabs>
                <w:tab w:val="left" w:pos="567"/>
              </w:tabs>
              <w:spacing w:after="0"/>
              <w:rPr>
                <w:rFonts w:ascii="Arial" w:hAnsi="Arial" w:cs="Arial"/>
              </w:rPr>
            </w:pPr>
            <w:proofErr w:type="spellStart"/>
            <w:r w:rsidRPr="002A17E7">
              <w:rPr>
                <w:rFonts w:ascii="Arial" w:hAnsi="Arial" w:cs="Arial"/>
              </w:rPr>
              <w:t>FS_NR_local_pos</w:t>
            </w:r>
            <w:proofErr w:type="spellEnd"/>
          </w:p>
        </w:tc>
      </w:tr>
      <w:tr w:rsidR="002A17E7" w:rsidRPr="002A17E7" w:rsidTr="00871653">
        <w:tc>
          <w:tcPr>
            <w:tcW w:w="2436" w:type="dxa"/>
          </w:tcPr>
          <w:p w:rsidR="0036248C" w:rsidRPr="002A17E7" w:rsidRDefault="0036248C" w:rsidP="001A248F">
            <w:pPr>
              <w:tabs>
                <w:tab w:val="left" w:pos="567"/>
              </w:tabs>
              <w:spacing w:after="0"/>
              <w:rPr>
                <w:rFonts w:ascii="Arial" w:hAnsi="Arial" w:cs="Arial"/>
                <w:b/>
              </w:rPr>
            </w:pPr>
            <w:r w:rsidRPr="002A17E7">
              <w:rPr>
                <w:rFonts w:ascii="Arial" w:hAnsi="Arial" w:cs="Arial"/>
                <w:b/>
              </w:rPr>
              <w:t>Unique ID</w:t>
            </w:r>
          </w:p>
        </w:tc>
        <w:tc>
          <w:tcPr>
            <w:tcW w:w="7650" w:type="dxa"/>
            <w:gridSpan w:val="5"/>
          </w:tcPr>
          <w:p w:rsidR="0036248C" w:rsidRPr="002A17E7" w:rsidRDefault="002A17E7" w:rsidP="008836AC">
            <w:pPr>
              <w:tabs>
                <w:tab w:val="left" w:pos="567"/>
              </w:tabs>
              <w:spacing w:after="0"/>
              <w:rPr>
                <w:rFonts w:ascii="Arial" w:hAnsi="Arial" w:cs="Arial"/>
                <w:lang w:eastAsia="ja-JP"/>
              </w:rPr>
            </w:pPr>
            <w:r w:rsidRPr="002A17E7">
              <w:rPr>
                <w:rFonts w:ascii="Arial" w:hAnsi="Arial" w:cs="Arial"/>
              </w:rPr>
              <w:t>830073</w:t>
            </w:r>
          </w:p>
        </w:tc>
      </w:tr>
      <w:tr w:rsidR="002A17E7" w:rsidRPr="002A17E7" w:rsidTr="00871653">
        <w:tc>
          <w:tcPr>
            <w:tcW w:w="2436" w:type="dxa"/>
          </w:tcPr>
          <w:p w:rsidR="00B6300F" w:rsidRPr="002A17E7" w:rsidRDefault="00B6300F" w:rsidP="001A248F">
            <w:pPr>
              <w:tabs>
                <w:tab w:val="left" w:pos="567"/>
              </w:tabs>
              <w:spacing w:after="0"/>
              <w:rPr>
                <w:rFonts w:ascii="Arial" w:hAnsi="Arial" w:cs="Arial"/>
                <w:b/>
              </w:rPr>
            </w:pPr>
            <w:r w:rsidRPr="002A17E7">
              <w:rPr>
                <w:rFonts w:ascii="Arial" w:hAnsi="Arial" w:cs="Arial"/>
                <w:b/>
              </w:rPr>
              <w:t xml:space="preserve">TSG </w:t>
            </w:r>
            <w:proofErr w:type="spellStart"/>
            <w:r w:rsidRPr="002A17E7">
              <w:rPr>
                <w:rFonts w:ascii="Arial" w:hAnsi="Arial" w:cs="Arial"/>
                <w:b/>
              </w:rPr>
              <w:t>Tdoc</w:t>
            </w:r>
            <w:proofErr w:type="spellEnd"/>
            <w:r w:rsidRPr="002A17E7">
              <w:rPr>
                <w:rFonts w:ascii="Arial" w:hAnsi="Arial" w:cs="Arial"/>
                <w:b/>
              </w:rPr>
              <w:t xml:space="preserve"> of latest approved WI/SI description </w:t>
            </w:r>
            <w:r w:rsidR="00EE4CC9" w:rsidRPr="002A17E7">
              <w:rPr>
                <w:rFonts w:ascii="Arial" w:hAnsi="Arial" w:cs="Arial"/>
                <w:b/>
              </w:rPr>
              <w:t>(if any)</w:t>
            </w:r>
          </w:p>
        </w:tc>
        <w:tc>
          <w:tcPr>
            <w:tcW w:w="7650" w:type="dxa"/>
            <w:gridSpan w:val="5"/>
          </w:tcPr>
          <w:p w:rsidR="00B6300F" w:rsidRPr="002A17E7" w:rsidRDefault="002A17E7" w:rsidP="008836AC">
            <w:pPr>
              <w:tabs>
                <w:tab w:val="left" w:pos="567"/>
              </w:tabs>
              <w:spacing w:after="0"/>
              <w:rPr>
                <w:rFonts w:ascii="Arial" w:hAnsi="Arial" w:cs="Arial"/>
                <w:lang w:eastAsia="ja-JP"/>
              </w:rPr>
            </w:pPr>
            <w:r w:rsidRPr="002A17E7">
              <w:rPr>
                <w:rFonts w:ascii="Arial" w:hAnsi="Arial" w:cs="Arial"/>
                <w:lang w:eastAsia="ja-JP"/>
              </w:rPr>
              <w:t>RP-190754</w:t>
            </w:r>
          </w:p>
        </w:tc>
      </w:tr>
      <w:tr w:rsidR="002A17E7" w:rsidRPr="002A17E7" w:rsidTr="00871653">
        <w:tc>
          <w:tcPr>
            <w:tcW w:w="2436" w:type="dxa"/>
          </w:tcPr>
          <w:p w:rsidR="00887422" w:rsidRPr="002A17E7" w:rsidRDefault="00871653" w:rsidP="001A248F">
            <w:pPr>
              <w:tabs>
                <w:tab w:val="left" w:pos="567"/>
              </w:tabs>
              <w:spacing w:after="0"/>
              <w:rPr>
                <w:rFonts w:ascii="Arial" w:hAnsi="Arial" w:cs="Arial"/>
                <w:b/>
              </w:rPr>
            </w:pPr>
            <w:r w:rsidRPr="002A17E7">
              <w:rPr>
                <w:rFonts w:ascii="Arial" w:hAnsi="Arial" w:cs="Arial"/>
                <w:b/>
              </w:rPr>
              <w:t>Target Completion Date</w:t>
            </w:r>
          </w:p>
          <w:p w:rsidR="00871653" w:rsidRPr="002A17E7" w:rsidRDefault="00887422" w:rsidP="001A248F">
            <w:pPr>
              <w:tabs>
                <w:tab w:val="left" w:pos="567"/>
              </w:tabs>
              <w:spacing w:after="0"/>
              <w:rPr>
                <w:rFonts w:ascii="Arial" w:hAnsi="Arial" w:cs="Arial"/>
                <w:b/>
              </w:rPr>
            </w:pPr>
            <w:r w:rsidRPr="002A17E7">
              <w:rPr>
                <w:rFonts w:ascii="Arial" w:hAnsi="Arial" w:cs="Arial"/>
                <w:b/>
              </w:rPr>
              <w:t>(indicate if changed)</w:t>
            </w:r>
          </w:p>
        </w:tc>
        <w:tc>
          <w:tcPr>
            <w:tcW w:w="1846" w:type="dxa"/>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Study Item: </w:t>
            </w:r>
          </w:p>
          <w:p w:rsidR="00871653" w:rsidRPr="002A17E7" w:rsidRDefault="002A17E7" w:rsidP="008836AC">
            <w:pPr>
              <w:tabs>
                <w:tab w:val="left" w:pos="567"/>
              </w:tabs>
              <w:spacing w:after="0"/>
              <w:rPr>
                <w:rFonts w:ascii="Arial" w:hAnsi="Arial" w:cs="Arial"/>
                <w:lang w:eastAsia="ja-JP"/>
              </w:rPr>
            </w:pPr>
            <w:r w:rsidRPr="002A17E7">
              <w:rPr>
                <w:rFonts w:ascii="Arial" w:hAnsi="Arial" w:cs="Arial"/>
                <w:lang w:eastAsia="ja-JP"/>
              </w:rPr>
              <w:t>12</w:t>
            </w:r>
            <w:r w:rsidR="00871653" w:rsidRPr="002A17E7">
              <w:rPr>
                <w:rFonts w:ascii="Arial" w:hAnsi="Arial" w:cs="Arial"/>
                <w:lang w:eastAsia="ja-JP"/>
              </w:rPr>
              <w:t>/</w:t>
            </w:r>
            <w:r w:rsidRPr="002A17E7">
              <w:rPr>
                <w:rFonts w:ascii="Arial" w:hAnsi="Arial" w:cs="Arial"/>
                <w:lang w:eastAsia="ja-JP"/>
              </w:rPr>
              <w:t>2019</w:t>
            </w:r>
          </w:p>
        </w:tc>
        <w:tc>
          <w:tcPr>
            <w:tcW w:w="1842" w:type="dxa"/>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Core part: </w:t>
            </w:r>
          </w:p>
          <w:p w:rsidR="002A17E7" w:rsidRPr="002A17E7" w:rsidRDefault="002A17E7" w:rsidP="008836AC">
            <w:pPr>
              <w:tabs>
                <w:tab w:val="left" w:pos="567"/>
              </w:tabs>
              <w:spacing w:after="0"/>
              <w:rPr>
                <w:rFonts w:ascii="Arial" w:eastAsiaTheme="minorEastAsia" w:hAnsi="Arial" w:cs="Arial"/>
                <w:lang w:eastAsia="zh-CN"/>
              </w:rPr>
            </w:pPr>
            <w:r w:rsidRPr="002A17E7">
              <w:rPr>
                <w:rFonts w:ascii="Arial" w:eastAsiaTheme="minorEastAsia" w:hAnsi="Arial" w:cs="Arial"/>
                <w:lang w:eastAsia="zh-CN"/>
              </w:rPr>
              <w:t>N/A</w:t>
            </w:r>
          </w:p>
        </w:tc>
        <w:tc>
          <w:tcPr>
            <w:tcW w:w="2268" w:type="dxa"/>
          </w:tcPr>
          <w:p w:rsidR="00871653" w:rsidRPr="002A17E7" w:rsidRDefault="00871653" w:rsidP="00207DC4">
            <w:pPr>
              <w:tabs>
                <w:tab w:val="left" w:pos="567"/>
              </w:tabs>
              <w:spacing w:after="0"/>
              <w:rPr>
                <w:rFonts w:ascii="Arial" w:hAnsi="Arial" w:cs="Arial"/>
                <w:lang w:eastAsia="ja-JP"/>
              </w:rPr>
            </w:pPr>
            <w:r w:rsidRPr="002A17E7">
              <w:rPr>
                <w:rFonts w:ascii="Arial" w:hAnsi="Arial" w:cs="Arial"/>
                <w:lang w:eastAsia="ja-JP"/>
              </w:rPr>
              <w:t xml:space="preserve">Performance part: </w:t>
            </w:r>
          </w:p>
          <w:p w:rsidR="002A17E7" w:rsidRPr="002A17E7" w:rsidRDefault="002A17E7" w:rsidP="00207DC4">
            <w:pPr>
              <w:tabs>
                <w:tab w:val="left" w:pos="567"/>
              </w:tabs>
              <w:spacing w:after="0"/>
              <w:rPr>
                <w:rFonts w:ascii="Arial" w:hAnsi="Arial" w:cs="Arial"/>
                <w:lang w:eastAsia="ja-JP"/>
              </w:rPr>
            </w:pPr>
            <w:r w:rsidRPr="002A17E7">
              <w:rPr>
                <w:rFonts w:ascii="Arial" w:eastAsiaTheme="minorEastAsia" w:hAnsi="Arial" w:cs="Arial"/>
                <w:lang w:eastAsia="zh-CN"/>
              </w:rPr>
              <w:t>N/A</w:t>
            </w:r>
          </w:p>
        </w:tc>
        <w:tc>
          <w:tcPr>
            <w:tcW w:w="1694" w:type="dxa"/>
            <w:gridSpan w:val="2"/>
          </w:tcPr>
          <w:p w:rsidR="00871653" w:rsidRPr="002A17E7" w:rsidRDefault="00871653" w:rsidP="008836AC">
            <w:pPr>
              <w:tabs>
                <w:tab w:val="left" w:pos="567"/>
              </w:tabs>
              <w:spacing w:after="0"/>
              <w:rPr>
                <w:rFonts w:ascii="Arial" w:hAnsi="Arial" w:cs="Arial"/>
                <w:lang w:eastAsia="ja-JP"/>
              </w:rPr>
            </w:pPr>
            <w:r w:rsidRPr="002A17E7">
              <w:rPr>
                <w:rFonts w:ascii="Arial" w:hAnsi="Arial" w:cs="Arial"/>
                <w:lang w:eastAsia="ja-JP"/>
              </w:rPr>
              <w:t xml:space="preserve">Testing part: </w:t>
            </w:r>
          </w:p>
          <w:p w:rsidR="002A17E7" w:rsidRPr="002A17E7" w:rsidRDefault="002A17E7" w:rsidP="008836AC">
            <w:pPr>
              <w:tabs>
                <w:tab w:val="left" w:pos="567"/>
              </w:tabs>
              <w:spacing w:after="0"/>
              <w:rPr>
                <w:rFonts w:ascii="Arial" w:hAnsi="Arial" w:cs="Arial"/>
                <w:highlight w:val="yellow"/>
                <w:lang w:eastAsia="ja-JP"/>
              </w:rPr>
            </w:pPr>
            <w:r w:rsidRPr="002A17E7">
              <w:rPr>
                <w:rFonts w:ascii="Arial" w:eastAsiaTheme="minorEastAsia" w:hAnsi="Arial" w:cs="Arial"/>
                <w:lang w:eastAsia="zh-CN"/>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2A17E7" w:rsidP="008836AC">
            <w:pPr>
              <w:tabs>
                <w:tab w:val="left" w:pos="567"/>
              </w:tabs>
              <w:spacing w:after="0"/>
              <w:rPr>
                <w:rFonts w:ascii="Arial" w:hAnsi="Arial" w:cs="Arial"/>
                <w:lang w:eastAsia="ja-JP"/>
              </w:rPr>
            </w:pPr>
            <w:r w:rsidRPr="002A17E7">
              <w:rPr>
                <w:rFonts w:ascii="Arial" w:hAnsi="Arial" w:cs="Arial"/>
                <w:color w:val="00B050"/>
                <w:kern w:val="2"/>
                <w:sz w:val="21"/>
                <w:szCs w:val="22"/>
                <w:lang w:val="en-US" w:eastAsia="ja-JP"/>
              </w:rPr>
              <w:t>0</w:t>
            </w:r>
            <w:r w:rsidR="00871653" w:rsidRPr="002A17E7">
              <w:rPr>
                <w:rFonts w:ascii="Arial" w:hAnsi="Arial" w:cs="Arial" w:hint="eastAsia"/>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274B82" w:rsidRPr="00274B82" w:rsidTr="001A248F">
        <w:tc>
          <w:tcPr>
            <w:tcW w:w="2758" w:type="dxa"/>
            <w:gridSpan w:val="2"/>
          </w:tcPr>
          <w:p w:rsidR="00EF4800" w:rsidRPr="00274B82" w:rsidRDefault="00EF4800" w:rsidP="001A248F">
            <w:pPr>
              <w:tabs>
                <w:tab w:val="left" w:pos="567"/>
              </w:tabs>
              <w:spacing w:after="0"/>
              <w:rPr>
                <w:rFonts w:ascii="Arial" w:hAnsi="Arial" w:cs="Arial"/>
                <w:b/>
              </w:rPr>
            </w:pPr>
            <w:r w:rsidRPr="00274B82">
              <w:rPr>
                <w:rFonts w:ascii="Arial" w:hAnsi="Arial" w:cs="Arial"/>
                <w:b/>
              </w:rPr>
              <w:t>Leading WG</w:t>
            </w:r>
          </w:p>
        </w:tc>
        <w:tc>
          <w:tcPr>
            <w:tcW w:w="7489" w:type="dxa"/>
          </w:tcPr>
          <w:p w:rsidR="00EF4800" w:rsidRPr="00274B82" w:rsidRDefault="002A17E7" w:rsidP="001A248F">
            <w:pPr>
              <w:tabs>
                <w:tab w:val="left" w:pos="567"/>
              </w:tabs>
              <w:spacing w:after="0"/>
              <w:rPr>
                <w:rFonts w:ascii="Arial" w:eastAsiaTheme="minorEastAsia" w:hAnsi="Arial" w:cs="Arial"/>
                <w:lang w:eastAsia="zh-CN"/>
              </w:rPr>
            </w:pPr>
            <w:r w:rsidRPr="00274B82">
              <w:rPr>
                <w:rFonts w:ascii="Arial" w:eastAsiaTheme="minorEastAsia" w:hAnsi="Arial" w:cs="Arial" w:hint="eastAsia"/>
                <w:lang w:eastAsia="zh-CN"/>
              </w:rPr>
              <w:t>R</w:t>
            </w:r>
            <w:r w:rsidRPr="00274B82">
              <w:rPr>
                <w:rFonts w:ascii="Arial" w:eastAsiaTheme="minorEastAsia" w:hAnsi="Arial" w:cs="Arial"/>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A17E7" w:rsidRDefault="002A17E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w:t>
            </w:r>
            <w:r>
              <w:rPr>
                <w:rFonts w:ascii="Arial" w:eastAsiaTheme="minorEastAsia" w:hAnsi="Arial" w:cs="Arial"/>
                <w:lang w:eastAsia="zh-CN"/>
              </w:rPr>
              <w:t>en Ningyu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A17E7" w:rsidRDefault="002A17E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2A17E7" w:rsidRDefault="002A17E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74B82" w:rsidRPr="00274B82" w:rsidTr="001A248F">
        <w:trPr>
          <w:jc w:val="center"/>
        </w:trPr>
        <w:tc>
          <w:tcPr>
            <w:tcW w:w="6185" w:type="dxa"/>
            <w:shd w:val="clear" w:color="auto" w:fill="E0E0E0"/>
          </w:tcPr>
          <w:p w:rsidR="00D22398" w:rsidRPr="00274B82" w:rsidRDefault="00C4666A" w:rsidP="00C4666A">
            <w:pPr>
              <w:pStyle w:val="TAL"/>
              <w:jc w:val="center"/>
              <w:rPr>
                <w:b/>
                <w:bCs/>
              </w:rPr>
            </w:pPr>
            <w:r w:rsidRPr="00274B82">
              <w:rPr>
                <w:b/>
                <w:bCs/>
              </w:rPr>
              <w:t>Do you want to modify the time budget for this WI/SI compared to what was endorsed at the last RAN meeting?</w:t>
            </w:r>
          </w:p>
        </w:tc>
        <w:tc>
          <w:tcPr>
            <w:tcW w:w="1037" w:type="dxa"/>
            <w:vAlign w:val="center"/>
          </w:tcPr>
          <w:p w:rsidR="00D22398" w:rsidRPr="00274B82" w:rsidRDefault="00C21339" w:rsidP="00C4666A">
            <w:pPr>
              <w:pStyle w:val="TAL"/>
              <w:jc w:val="center"/>
              <w:rPr>
                <w:lang w:eastAsia="ja-JP"/>
              </w:rPr>
            </w:pPr>
            <w:r w:rsidRPr="00274B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2A17E7" w:rsidRPr="002A17E7" w:rsidRDefault="002A17E7" w:rsidP="002A17E7">
      <w:pPr>
        <w:rPr>
          <w:rFonts w:eastAsiaTheme="minorEastAsia"/>
          <w:lang w:eastAsia="zh-CN"/>
        </w:rPr>
      </w:pPr>
      <w:r>
        <w:rPr>
          <w:rFonts w:eastAsiaTheme="minorEastAsia"/>
          <w:lang w:eastAsia="zh-CN"/>
        </w:rPr>
        <w:t xml:space="preserve">No discussion </w:t>
      </w:r>
      <w:r w:rsidR="004C31B5">
        <w:rPr>
          <w:rFonts w:eastAsiaTheme="minorEastAsia"/>
          <w:lang w:eastAsia="zh-CN"/>
        </w:rPr>
        <w:t>due to</w:t>
      </w:r>
      <w:r>
        <w:rPr>
          <w:rFonts w:eastAsiaTheme="minorEastAsia"/>
          <w:lang w:eastAsia="zh-CN"/>
        </w:rPr>
        <w:t xml:space="preserve"> no TU alloca</w:t>
      </w:r>
      <w:r w:rsidR="004C31B5">
        <w:rPr>
          <w:rFonts w:eastAsiaTheme="minorEastAsia"/>
          <w:lang w:eastAsia="zh-CN"/>
        </w:rPr>
        <w:t>tion</w:t>
      </w:r>
      <w:r>
        <w:rPr>
          <w:rFonts w:eastAsiaTheme="minorEastAsia"/>
          <w:lang w:eastAsia="zh-CN"/>
        </w:rPr>
        <w:t xml:space="preserve"> for </w:t>
      </w:r>
      <w:r w:rsidR="004C31B5">
        <w:rPr>
          <w:rFonts w:eastAsiaTheme="minorEastAsia"/>
          <w:lang w:eastAsia="zh-CN"/>
        </w:rPr>
        <w:t>last quarter</w:t>
      </w:r>
    </w:p>
    <w:p w:rsidR="00701410" w:rsidRDefault="00701410" w:rsidP="00701410">
      <w:pPr>
        <w:pStyle w:val="4"/>
        <w:rPr>
          <w:lang w:eastAsia="ja-JP"/>
        </w:rPr>
      </w:pPr>
      <w:r>
        <w:rPr>
          <w:lang w:eastAsia="ja-JP"/>
        </w:rPr>
        <w:t>2.3.2</w:t>
      </w:r>
      <w:r>
        <w:rPr>
          <w:lang w:eastAsia="ja-JP"/>
        </w:rPr>
        <w:tab/>
        <w:t>Remaining Open issues</w:t>
      </w:r>
    </w:p>
    <w:p w:rsidR="004C31B5" w:rsidRDefault="004C31B5" w:rsidP="004C31B5">
      <w:pPr>
        <w:rPr>
          <w:rFonts w:eastAsia="宋体"/>
          <w:bCs/>
          <w:lang w:eastAsia="zh-CN"/>
        </w:rPr>
      </w:pPr>
      <w:r>
        <w:rPr>
          <w:rFonts w:eastAsia="宋体"/>
          <w:bCs/>
          <w:lang w:eastAsia="zh-CN"/>
        </w:rPr>
        <w:t>Same as objective</w:t>
      </w:r>
      <w:r w:rsidR="00274B82">
        <w:rPr>
          <w:rFonts w:eastAsia="宋体"/>
          <w:bCs/>
          <w:lang w:eastAsia="zh-CN"/>
        </w:rPr>
        <w:t>s</w:t>
      </w:r>
      <w:r>
        <w:rPr>
          <w:rFonts w:eastAsia="宋体"/>
          <w:bCs/>
          <w:lang w:eastAsia="zh-CN"/>
        </w:rPr>
        <w:t xml:space="preserve"> in the approved SID</w:t>
      </w:r>
      <w:r w:rsidRPr="004C31B5">
        <w:t xml:space="preserve"> </w:t>
      </w:r>
      <w:r w:rsidRPr="004C31B5">
        <w:rPr>
          <w:rFonts w:eastAsia="宋体"/>
          <w:bCs/>
          <w:lang w:eastAsia="zh-CN"/>
        </w:rPr>
        <w:t>RP-190754</w:t>
      </w:r>
      <w:r>
        <w:rPr>
          <w:rFonts w:eastAsia="宋体"/>
          <w:bCs/>
          <w:lang w:eastAsia="zh-CN"/>
        </w:rPr>
        <w:t>:</w:t>
      </w:r>
    </w:p>
    <w:p w:rsidR="004C31B5" w:rsidRPr="004C31B5" w:rsidRDefault="004C31B5" w:rsidP="004C31B5">
      <w:pPr>
        <w:rPr>
          <w:rFonts w:eastAsia="宋体"/>
          <w:bCs/>
          <w:lang w:eastAsia="zh-CN"/>
        </w:rPr>
      </w:pPr>
      <w:r>
        <w:rPr>
          <w:rFonts w:eastAsia="宋体"/>
          <w:bCs/>
          <w:lang w:eastAsia="zh-CN"/>
        </w:rPr>
        <w:t>S</w:t>
      </w:r>
      <w:r w:rsidRPr="004C31B5">
        <w:rPr>
          <w:rFonts w:eastAsia="宋体"/>
          <w:bCs/>
          <w:lang w:eastAsia="zh-CN"/>
        </w:rPr>
        <w:t>tudy the feasibility and specification impact on,</w:t>
      </w:r>
      <w:r w:rsidRPr="004C31B5">
        <w:rPr>
          <w:rFonts w:eastAsia="宋体" w:hint="eastAsia"/>
          <w:bCs/>
          <w:lang w:eastAsia="zh-CN"/>
        </w:rPr>
        <w:t xml:space="preserve"> </w:t>
      </w:r>
    </w:p>
    <w:p w:rsidR="004C31B5" w:rsidRPr="004C31B5" w:rsidRDefault="004C31B5" w:rsidP="004C31B5">
      <w:pPr>
        <w:numPr>
          <w:ilvl w:val="1"/>
          <w:numId w:val="19"/>
        </w:numPr>
        <w:spacing w:before="60" w:after="60"/>
        <w:jc w:val="both"/>
        <w:rPr>
          <w:rFonts w:eastAsia="宋体"/>
          <w:lang w:val="en-US" w:eastAsia="zh-CN"/>
        </w:rPr>
      </w:pPr>
      <w:r w:rsidRPr="004C31B5">
        <w:rPr>
          <w:rFonts w:eastAsia="宋体"/>
          <w:lang w:val="en-US" w:eastAsia="zh-CN"/>
        </w:rPr>
        <w:t>Local location management functionality including location of the LMF, potential new interface(s) (if any), impact on existing protocols, and coordination with the LMF in the 5GC</w:t>
      </w:r>
    </w:p>
    <w:p w:rsidR="004C31B5" w:rsidRPr="004C31B5" w:rsidRDefault="004C31B5" w:rsidP="004C31B5">
      <w:pPr>
        <w:numPr>
          <w:ilvl w:val="1"/>
          <w:numId w:val="19"/>
        </w:numPr>
        <w:spacing w:before="60" w:after="60"/>
        <w:jc w:val="both"/>
        <w:rPr>
          <w:rFonts w:eastAsia="宋体"/>
          <w:lang w:val="en-US" w:eastAsia="zh-CN"/>
        </w:rPr>
      </w:pPr>
      <w:r w:rsidRPr="004C31B5">
        <w:rPr>
          <w:rFonts w:eastAsia="宋体"/>
          <w:lang w:val="en-US" w:eastAsia="zh-CN"/>
        </w:rPr>
        <w:t xml:space="preserve">NG RAN acting as LCS client. </w:t>
      </w:r>
    </w:p>
    <w:p w:rsidR="004C31B5" w:rsidRPr="004C31B5" w:rsidRDefault="004C31B5" w:rsidP="004C31B5">
      <w:pPr>
        <w:rPr>
          <w:rFonts w:eastAsia="Yu Mincho"/>
          <w:lang w:eastAsia="ja-JP"/>
        </w:rPr>
      </w:pPr>
      <w:r w:rsidRPr="004C31B5">
        <w:rPr>
          <w:rFonts w:eastAsia="宋体"/>
          <w:lang w:eastAsia="en-US"/>
        </w:rPr>
        <w:t>SA working groups should be involved, if necessary.</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4C31B5" w:rsidRDefault="008466A9" w:rsidP="003E3A1A">
      <w:pPr>
        <w:overflowPunct/>
        <w:autoSpaceDE/>
        <w:autoSpaceDN/>
        <w:snapToGrid w:val="0"/>
        <w:spacing w:after="0"/>
        <w:textAlignment w:val="auto"/>
        <w:rPr>
          <w:rFonts w:ascii="Arial" w:eastAsiaTheme="minorEastAsia" w:hAnsi="Arial" w:cs="Arial"/>
          <w:lang w:eastAsia="zh-CN"/>
        </w:rPr>
      </w:pPr>
      <w:r w:rsidRPr="002A17E7">
        <w:rPr>
          <w:rFonts w:ascii="Arial" w:hAnsi="Arial" w:cs="Arial"/>
          <w:lang w:eastAsia="ja-JP"/>
        </w:rPr>
        <w:t>RP-190754</w:t>
      </w:r>
      <w:r>
        <w:rPr>
          <w:rFonts w:ascii="Arial" w:hAnsi="Arial" w:cs="Arial"/>
          <w:lang w:eastAsia="ja-JP"/>
        </w:rPr>
        <w:tab/>
      </w:r>
      <w:r w:rsidRPr="008466A9">
        <w:rPr>
          <w:rFonts w:ascii="Arial" w:hAnsi="Arial" w:cs="Arial"/>
          <w:lang w:eastAsia="ja-JP"/>
        </w:rPr>
        <w:t>Study on local NR positioning in NG-RAN</w:t>
      </w:r>
      <w:r>
        <w:rPr>
          <w:rFonts w:ascii="Arial" w:hAnsi="Arial" w:cs="Arial"/>
          <w:lang w:eastAsia="ja-JP"/>
        </w:rPr>
        <w:t>, CMCC</w:t>
      </w: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67F" w:rsidRDefault="005E567F">
      <w:r>
        <w:separator/>
      </w:r>
    </w:p>
  </w:endnote>
  <w:endnote w:type="continuationSeparator" w:id="0">
    <w:p w:rsidR="005E567F" w:rsidRDefault="005E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67F" w:rsidRDefault="005E567F">
      <w:r>
        <w:separator/>
      </w:r>
    </w:p>
  </w:footnote>
  <w:footnote w:type="continuationSeparator" w:id="0">
    <w:p w:rsidR="005E567F" w:rsidRDefault="005E5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74B82"/>
    <w:rsid w:val="0029567C"/>
    <w:rsid w:val="002A17E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31B5"/>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567F"/>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18FE"/>
    <w:rsid w:val="008466A9"/>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4B3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2B3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0E78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4</Pages>
  <Words>758</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Ningyu</cp:lastModifiedBy>
  <cp:revision>11</cp:revision>
  <dcterms:created xsi:type="dcterms:W3CDTF">2018-11-20T14:54:00Z</dcterms:created>
  <dcterms:modified xsi:type="dcterms:W3CDTF">2019-05-29T00:27:00Z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